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bookmarkStart w:id="0" w:name="_GoBack"/>
      <w:bookmarkEnd w:id="0"/>
      <w:r>
        <w:rPr>
          <w:rFonts w:ascii="Copperplate Gothic Bold" w:hAnsi="Copperplate Gothic Bold"/>
          <w:sz w:val="40"/>
          <w:szCs w:val="40"/>
        </w:rPr>
        <w:t xml:space="preserve">: </w:t>
      </w:r>
      <w:r w:rsidR="00673736" w:rsidRPr="002A6A79">
        <w:rPr>
          <w:rFonts w:ascii="Copperplate Gothic Bold" w:hAnsi="Copperplate Gothic Bold"/>
          <w:sz w:val="40"/>
          <w:szCs w:val="40"/>
        </w:rPr>
        <w:t xml:space="preserve">Unit </w:t>
      </w:r>
      <w:r w:rsidR="00E804E1">
        <w:rPr>
          <w:rFonts w:ascii="Copperplate Gothic Bold" w:hAnsi="Copperplate Gothic Bold"/>
          <w:sz w:val="40"/>
          <w:szCs w:val="40"/>
        </w:rPr>
        <w:t>Twelve</w:t>
      </w:r>
      <w:r w:rsidR="00673736" w:rsidRPr="002A6A79">
        <w:rPr>
          <w:rFonts w:ascii="Copperplate Gothic Bold" w:hAnsi="Copperplate Gothic Bold"/>
          <w:sz w:val="40"/>
          <w:szCs w:val="40"/>
        </w:rPr>
        <w:t xml:space="preserve">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2831"/>
        <w:gridCol w:w="2510"/>
        <w:gridCol w:w="2738"/>
      </w:tblGrid>
      <w:tr w:rsidR="00673736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Union</w:t>
            </w:r>
          </w:p>
        </w:tc>
        <w:tc>
          <w:tcPr>
            <w:tcW w:w="2803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Collective Bargaining</w:t>
            </w:r>
          </w:p>
        </w:tc>
        <w:tc>
          <w:tcPr>
            <w:tcW w:w="2403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Urbanization</w:t>
            </w:r>
          </w:p>
        </w:tc>
        <w:tc>
          <w:tcPr>
            <w:tcW w:w="2611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Immigration</w:t>
            </w:r>
          </w:p>
        </w:tc>
      </w:tr>
      <w:tr w:rsidR="00673736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Reform</w:t>
            </w:r>
          </w:p>
        </w:tc>
        <w:tc>
          <w:tcPr>
            <w:tcW w:w="2803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Laissez-Faire</w:t>
            </w:r>
          </w:p>
        </w:tc>
        <w:tc>
          <w:tcPr>
            <w:tcW w:w="2403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Quota</w:t>
            </w:r>
          </w:p>
        </w:tc>
        <w:tc>
          <w:tcPr>
            <w:tcW w:w="2611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Trust</w:t>
            </w:r>
          </w:p>
        </w:tc>
      </w:tr>
      <w:tr w:rsidR="00673736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Monopoly</w:t>
            </w:r>
          </w:p>
        </w:tc>
        <w:tc>
          <w:tcPr>
            <w:tcW w:w="2803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Oligarchy</w:t>
            </w:r>
          </w:p>
        </w:tc>
        <w:tc>
          <w:tcPr>
            <w:tcW w:w="2403" w:type="dxa"/>
          </w:tcPr>
          <w:p w:rsidR="00673736" w:rsidRPr="00673736" w:rsidRDefault="00E3766E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  <w:t>Arbitration</w:t>
            </w:r>
          </w:p>
        </w:tc>
        <w:tc>
          <w:tcPr>
            <w:tcW w:w="2611" w:type="dxa"/>
          </w:tcPr>
          <w:p w:rsidR="00673736" w:rsidRPr="00673736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Negotiation</w:t>
            </w: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tbl>
      <w:tblPr>
        <w:tblStyle w:val="TableGrid"/>
        <w:tblW w:w="1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4"/>
      </w:tblGrid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Gilded Age</w:t>
            </w:r>
          </w:p>
        </w:tc>
        <w:tc>
          <w:tcPr>
            <w:tcW w:w="2784" w:type="dxa"/>
          </w:tcPr>
          <w:p w:rsidR="003566C4" w:rsidRPr="00E3766E" w:rsidRDefault="003566C4" w:rsidP="009061F5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Thomas Edison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Immigration Restriction Act of 1921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Haymarket Riot</w:t>
            </w:r>
          </w:p>
          <w:p w:rsidR="009061F5" w:rsidRDefault="009061F5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Captains of Industry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Christopher Sholes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Newlands National Reclamation Act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Pullman Strike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Robber Barons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Edwin Drake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Dumbbell Tenements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Homestead Steel Strike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Vertical Consolidation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Alexander Graham Bell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Jacob Riis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Anthracite Coal Strike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Horizontal Consolidation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“Old” Immigrants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Great Chicago Fire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 Motors Strike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John D. Rockefeller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“New” Immigrants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 w:rsidRPr="00B4712E">
              <w:rPr>
                <w:rFonts w:ascii="Book Antiqua" w:hAnsi="Book Antiqua"/>
              </w:rPr>
              <w:t>Political Machine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Pinkertons</w:t>
            </w:r>
            <w:proofErr w:type="spellEnd"/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25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Andrew Carnegie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Ellis Island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Tammany Hall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Yellow-dog Contract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49662A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J.P. Morgan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Angel Island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Boss Tweed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Scabs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Cornelius Vanderbilt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Emma Lazarus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Knights of Labor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Closed Shop</w:t>
            </w:r>
          </w:p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Standard Oil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Nativism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American Federation of Labor</w:t>
            </w:r>
          </w:p>
        </w:tc>
        <w:tc>
          <w:tcPr>
            <w:tcW w:w="2784" w:type="dxa"/>
          </w:tcPr>
          <w:p w:rsidR="003566C4" w:rsidRPr="00B4712E" w:rsidRDefault="003566C4" w:rsidP="009061F5">
            <w:pPr>
              <w:jc w:val="center"/>
              <w:rPr>
                <w:rFonts w:ascii="Book Antiqua" w:hAnsi="Book Antiqua"/>
                <w:i/>
              </w:rPr>
            </w:pPr>
            <w:r w:rsidRPr="00B4712E">
              <w:rPr>
                <w:rFonts w:ascii="Book Antiqua" w:hAnsi="Book Antiqua"/>
                <w:i/>
              </w:rPr>
              <w:t>Munn v. Illinois</w:t>
            </w:r>
          </w:p>
          <w:p w:rsidR="009061F5" w:rsidRPr="00B4712E" w:rsidRDefault="009061F5" w:rsidP="009061F5">
            <w:pPr>
              <w:jc w:val="center"/>
              <w:rPr>
                <w:rFonts w:ascii="Book Antiqua" w:hAnsi="Book Antiqua"/>
                <w:i/>
              </w:rPr>
            </w:pPr>
          </w:p>
          <w:p w:rsidR="009061F5" w:rsidRPr="00B4712E" w:rsidRDefault="009061F5" w:rsidP="009061F5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3566C4" w:rsidTr="009061F5">
        <w:trPr>
          <w:trHeight w:val="608"/>
        </w:trPr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Bessemer Process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Chinese Exclusion Act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Industrial Workers of the World</w:t>
            </w:r>
          </w:p>
        </w:tc>
        <w:tc>
          <w:tcPr>
            <w:tcW w:w="2784" w:type="dxa"/>
          </w:tcPr>
          <w:p w:rsidR="003566C4" w:rsidRPr="00B4712E" w:rsidRDefault="003566C4" w:rsidP="009061F5">
            <w:pPr>
              <w:jc w:val="center"/>
              <w:rPr>
                <w:rFonts w:ascii="Book Antiqua" w:hAnsi="Book Antiqua"/>
                <w:i/>
              </w:rPr>
            </w:pPr>
            <w:r w:rsidRPr="00B4712E">
              <w:rPr>
                <w:rFonts w:ascii="Book Antiqua" w:hAnsi="Book Antiqua"/>
                <w:i/>
              </w:rPr>
              <w:t>Wabash v. Illinois</w:t>
            </w:r>
          </w:p>
          <w:p w:rsidR="009061F5" w:rsidRPr="00B4712E" w:rsidRDefault="009061F5" w:rsidP="009061F5">
            <w:pPr>
              <w:jc w:val="center"/>
              <w:rPr>
                <w:rFonts w:ascii="Book Antiqua" w:hAnsi="Book Antiqua"/>
                <w:i/>
              </w:rPr>
            </w:pPr>
          </w:p>
          <w:p w:rsidR="009061F5" w:rsidRPr="00B4712E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  <w:tr w:rsidR="003566C4" w:rsidTr="009061F5">
        <w:trPr>
          <w:trHeight w:val="625"/>
        </w:trPr>
        <w:tc>
          <w:tcPr>
            <w:tcW w:w="2784" w:type="dxa"/>
          </w:tcPr>
          <w:p w:rsidR="003566C4" w:rsidRPr="00E3766E" w:rsidRDefault="003566C4" w:rsidP="009061F5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Gospel of Wealth</w:t>
            </w:r>
          </w:p>
        </w:tc>
        <w:tc>
          <w:tcPr>
            <w:tcW w:w="2784" w:type="dxa"/>
          </w:tcPr>
          <w:p w:rsidR="003566C4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Gentleman’s Agreement</w:t>
            </w:r>
          </w:p>
        </w:tc>
        <w:tc>
          <w:tcPr>
            <w:tcW w:w="2784" w:type="dxa"/>
          </w:tcPr>
          <w:p w:rsidR="003566C4" w:rsidRPr="0049662A" w:rsidRDefault="003566C4" w:rsidP="009061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Eugene Debs</w:t>
            </w:r>
          </w:p>
        </w:tc>
        <w:tc>
          <w:tcPr>
            <w:tcW w:w="2784" w:type="dxa"/>
          </w:tcPr>
          <w:p w:rsidR="003566C4" w:rsidRPr="00B4712E" w:rsidRDefault="003566C4" w:rsidP="009061F5">
            <w:pPr>
              <w:jc w:val="center"/>
              <w:rPr>
                <w:rFonts w:ascii="Book Antiqua" w:hAnsi="Book Antiqua"/>
              </w:rPr>
            </w:pPr>
            <w:r w:rsidRPr="00B4712E">
              <w:rPr>
                <w:rFonts w:ascii="Book Antiqua" w:hAnsi="Book Antiqua"/>
              </w:rPr>
              <w:t>Interstate Commerce Act</w:t>
            </w:r>
          </w:p>
          <w:p w:rsidR="003566C4" w:rsidRPr="00B4712E" w:rsidRDefault="003566C4" w:rsidP="009061F5">
            <w:pPr>
              <w:jc w:val="center"/>
              <w:rPr>
                <w:rFonts w:ascii="Book Antiqua" w:hAnsi="Book Antiqua"/>
              </w:rPr>
            </w:pPr>
          </w:p>
          <w:p w:rsidR="009061F5" w:rsidRPr="00B4712E" w:rsidRDefault="009061F5" w:rsidP="009061F5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49662A" w:rsidRP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</w:rPr>
      </w:pPr>
    </w:p>
    <w:sectPr w:rsidR="0049662A" w:rsidRPr="0049662A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0017E4"/>
    <w:rsid w:val="0012557E"/>
    <w:rsid w:val="0014746D"/>
    <w:rsid w:val="00243989"/>
    <w:rsid w:val="002A6A79"/>
    <w:rsid w:val="003566C4"/>
    <w:rsid w:val="0049662A"/>
    <w:rsid w:val="00534BE3"/>
    <w:rsid w:val="00673736"/>
    <w:rsid w:val="00753CE2"/>
    <w:rsid w:val="009061F5"/>
    <w:rsid w:val="00910F1D"/>
    <w:rsid w:val="00963439"/>
    <w:rsid w:val="00A540BF"/>
    <w:rsid w:val="00AC6C45"/>
    <w:rsid w:val="00B4712E"/>
    <w:rsid w:val="00D64DF4"/>
    <w:rsid w:val="00E3766E"/>
    <w:rsid w:val="00E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4F4FE-F06F-44CD-A2F9-6992B1A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2</cp:revision>
  <cp:lastPrinted>2014-08-20T20:18:00Z</cp:lastPrinted>
  <dcterms:created xsi:type="dcterms:W3CDTF">2017-05-19T13:48:00Z</dcterms:created>
  <dcterms:modified xsi:type="dcterms:W3CDTF">2017-05-19T13:48:00Z</dcterms:modified>
</cp:coreProperties>
</file>